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0CC" w:rsidRPr="003E7118" w:rsidRDefault="0027350D" w:rsidP="005D44E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3E7118">
        <w:rPr>
          <w:rFonts w:ascii="Times New Roman" w:hAnsi="Times New Roman"/>
          <w:sz w:val="28"/>
          <w:szCs w:val="28"/>
        </w:rPr>
        <w:t xml:space="preserve">АКЦИОНЕРНОЕ ОБЩЕСТВО </w:t>
      </w:r>
      <w:r w:rsidR="00022E78" w:rsidRPr="003E7118">
        <w:rPr>
          <w:rFonts w:ascii="Times New Roman" w:hAnsi="Times New Roman"/>
          <w:sz w:val="28"/>
          <w:szCs w:val="28"/>
        </w:rPr>
        <w:t>«</w:t>
      </w:r>
      <w:r w:rsidR="008610CC" w:rsidRPr="003E7118">
        <w:rPr>
          <w:rFonts w:ascii="Times New Roman" w:hAnsi="Times New Roman"/>
          <w:sz w:val="28"/>
          <w:szCs w:val="28"/>
        </w:rPr>
        <w:t>ВОЛОГДАГОРТЕПЛОСЕТЬ</w:t>
      </w:r>
      <w:r w:rsidR="00022E78" w:rsidRPr="003E7118">
        <w:rPr>
          <w:rFonts w:ascii="Times New Roman" w:hAnsi="Times New Roman"/>
          <w:sz w:val="28"/>
          <w:szCs w:val="28"/>
        </w:rPr>
        <w:t>»</w:t>
      </w:r>
    </w:p>
    <w:p w:rsidR="008610CC" w:rsidRPr="00536DB2" w:rsidRDefault="008610CC" w:rsidP="005D44EF">
      <w:pPr>
        <w:spacing w:line="276" w:lineRule="auto"/>
        <w:jc w:val="center"/>
        <w:rPr>
          <w:rFonts w:ascii="Times New Roman" w:hAnsi="Times New Roman"/>
          <w:sz w:val="20"/>
          <w:szCs w:val="22"/>
        </w:rPr>
      </w:pPr>
      <w:r w:rsidRPr="00536DB2">
        <w:rPr>
          <w:rFonts w:ascii="Times New Roman" w:hAnsi="Times New Roman"/>
          <w:sz w:val="20"/>
          <w:szCs w:val="22"/>
        </w:rPr>
        <w:t>160012</w:t>
      </w:r>
      <w:r w:rsidR="00D257D1" w:rsidRPr="00536DB2">
        <w:rPr>
          <w:rFonts w:ascii="Times New Roman" w:hAnsi="Times New Roman"/>
          <w:sz w:val="20"/>
          <w:szCs w:val="22"/>
        </w:rPr>
        <w:t xml:space="preserve">, </w:t>
      </w:r>
      <w:r w:rsidRPr="00536DB2">
        <w:rPr>
          <w:rFonts w:ascii="Times New Roman" w:hAnsi="Times New Roman"/>
          <w:sz w:val="20"/>
          <w:szCs w:val="22"/>
        </w:rPr>
        <w:t xml:space="preserve"> г.</w:t>
      </w:r>
      <w:r w:rsidR="00250D5B" w:rsidRPr="00536DB2">
        <w:rPr>
          <w:rFonts w:ascii="Times New Roman" w:hAnsi="Times New Roman"/>
          <w:sz w:val="20"/>
          <w:szCs w:val="22"/>
        </w:rPr>
        <w:t xml:space="preserve"> </w:t>
      </w:r>
      <w:r w:rsidRPr="00536DB2">
        <w:rPr>
          <w:rFonts w:ascii="Times New Roman" w:hAnsi="Times New Roman"/>
          <w:sz w:val="20"/>
          <w:szCs w:val="22"/>
        </w:rPr>
        <w:t>Вологда</w:t>
      </w:r>
      <w:r w:rsidR="00250D5B" w:rsidRPr="00536DB2">
        <w:rPr>
          <w:rFonts w:ascii="Times New Roman" w:hAnsi="Times New Roman"/>
          <w:sz w:val="20"/>
          <w:szCs w:val="22"/>
        </w:rPr>
        <w:t>,</w:t>
      </w:r>
      <w:r w:rsidR="00D257D1" w:rsidRPr="00536DB2">
        <w:rPr>
          <w:rFonts w:ascii="Times New Roman" w:hAnsi="Times New Roman"/>
          <w:sz w:val="20"/>
          <w:szCs w:val="22"/>
        </w:rPr>
        <w:t xml:space="preserve"> </w:t>
      </w:r>
      <w:r w:rsidRPr="00536DB2">
        <w:rPr>
          <w:rFonts w:ascii="Times New Roman" w:hAnsi="Times New Roman"/>
          <w:sz w:val="20"/>
          <w:szCs w:val="22"/>
        </w:rPr>
        <w:t xml:space="preserve"> ул.</w:t>
      </w:r>
      <w:r w:rsidR="00D257D1" w:rsidRPr="00536DB2">
        <w:rPr>
          <w:rFonts w:ascii="Times New Roman" w:hAnsi="Times New Roman"/>
          <w:sz w:val="20"/>
          <w:szCs w:val="22"/>
        </w:rPr>
        <w:t xml:space="preserve"> </w:t>
      </w:r>
      <w:r w:rsidRPr="00536DB2">
        <w:rPr>
          <w:rFonts w:ascii="Times New Roman" w:hAnsi="Times New Roman"/>
          <w:sz w:val="20"/>
          <w:szCs w:val="22"/>
        </w:rPr>
        <w:t>Яшина</w:t>
      </w:r>
      <w:r w:rsidR="00250D5B" w:rsidRPr="00536DB2">
        <w:rPr>
          <w:rFonts w:ascii="Times New Roman" w:hAnsi="Times New Roman"/>
          <w:sz w:val="20"/>
          <w:szCs w:val="22"/>
        </w:rPr>
        <w:t>,</w:t>
      </w:r>
      <w:r w:rsidR="00D257D1" w:rsidRPr="00536DB2">
        <w:rPr>
          <w:rFonts w:ascii="Times New Roman" w:hAnsi="Times New Roman"/>
          <w:sz w:val="20"/>
          <w:szCs w:val="22"/>
        </w:rPr>
        <w:t xml:space="preserve"> </w:t>
      </w:r>
      <w:r w:rsidRPr="00536DB2">
        <w:rPr>
          <w:rFonts w:ascii="Times New Roman" w:hAnsi="Times New Roman"/>
          <w:sz w:val="20"/>
          <w:szCs w:val="22"/>
        </w:rPr>
        <w:t>д.8</w:t>
      </w:r>
      <w:r w:rsidR="00250D5B" w:rsidRPr="00536DB2">
        <w:rPr>
          <w:rFonts w:ascii="Times New Roman" w:hAnsi="Times New Roman"/>
          <w:sz w:val="20"/>
          <w:szCs w:val="22"/>
        </w:rPr>
        <w:t>-</w:t>
      </w:r>
      <w:r w:rsidRPr="00536DB2">
        <w:rPr>
          <w:rFonts w:ascii="Times New Roman" w:hAnsi="Times New Roman"/>
          <w:sz w:val="20"/>
          <w:szCs w:val="22"/>
        </w:rPr>
        <w:t>а,</w:t>
      </w:r>
      <w:r w:rsidR="00D257D1" w:rsidRPr="00536DB2">
        <w:rPr>
          <w:rFonts w:ascii="Times New Roman" w:hAnsi="Times New Roman"/>
          <w:sz w:val="20"/>
          <w:szCs w:val="22"/>
        </w:rPr>
        <w:t xml:space="preserve"> </w:t>
      </w:r>
      <w:r w:rsidR="00536DB2" w:rsidRPr="00536DB2">
        <w:rPr>
          <w:rFonts w:ascii="Times New Roman" w:hAnsi="Times New Roman"/>
          <w:sz w:val="20"/>
          <w:szCs w:val="22"/>
        </w:rPr>
        <w:t xml:space="preserve">тел. (8172) 20-13-10 </w:t>
      </w:r>
      <w:r w:rsidR="00536DB2" w:rsidRPr="00536DB2">
        <w:rPr>
          <w:rFonts w:ascii="Times New Roman" w:hAnsi="Times New Roman"/>
          <w:sz w:val="20"/>
          <w:szCs w:val="22"/>
          <w:lang w:val="en-US"/>
        </w:rPr>
        <w:t>E</w:t>
      </w:r>
      <w:r w:rsidR="00536DB2" w:rsidRPr="00536DB2">
        <w:rPr>
          <w:rFonts w:ascii="Times New Roman" w:hAnsi="Times New Roman"/>
          <w:sz w:val="20"/>
          <w:szCs w:val="22"/>
        </w:rPr>
        <w:t>-</w:t>
      </w:r>
      <w:r w:rsidR="00536DB2" w:rsidRPr="00536DB2">
        <w:rPr>
          <w:rFonts w:ascii="Times New Roman" w:hAnsi="Times New Roman"/>
          <w:sz w:val="20"/>
          <w:szCs w:val="22"/>
          <w:lang w:val="en-US"/>
        </w:rPr>
        <w:t>mail</w:t>
      </w:r>
      <w:r w:rsidR="00536DB2" w:rsidRPr="00536DB2">
        <w:rPr>
          <w:rFonts w:ascii="Times New Roman" w:hAnsi="Times New Roman"/>
          <w:sz w:val="20"/>
          <w:szCs w:val="22"/>
        </w:rPr>
        <w:t xml:space="preserve">: </w:t>
      </w:r>
      <w:hyperlink r:id="rId8" w:history="1">
        <w:r w:rsidR="00536DB2" w:rsidRPr="00536DB2">
          <w:rPr>
            <w:rStyle w:val="ac"/>
            <w:rFonts w:ascii="Times New Roman" w:hAnsi="Times New Roman"/>
            <w:color w:val="auto"/>
            <w:sz w:val="20"/>
            <w:szCs w:val="22"/>
            <w:lang w:val="en-US"/>
          </w:rPr>
          <w:t>info</w:t>
        </w:r>
        <w:r w:rsidR="00536DB2" w:rsidRPr="00536DB2">
          <w:rPr>
            <w:rStyle w:val="ac"/>
            <w:rFonts w:ascii="Times New Roman" w:hAnsi="Times New Roman"/>
            <w:color w:val="auto"/>
            <w:sz w:val="20"/>
            <w:szCs w:val="22"/>
          </w:rPr>
          <w:t>@</w:t>
        </w:r>
        <w:proofErr w:type="spellStart"/>
        <w:r w:rsidR="00536DB2" w:rsidRPr="00536DB2">
          <w:rPr>
            <w:rStyle w:val="ac"/>
            <w:rFonts w:ascii="Times New Roman" w:hAnsi="Times New Roman"/>
            <w:color w:val="auto"/>
            <w:sz w:val="20"/>
            <w:szCs w:val="22"/>
            <w:lang w:val="en-US"/>
          </w:rPr>
          <w:t>vgts</w:t>
        </w:r>
        <w:proofErr w:type="spellEnd"/>
        <w:r w:rsidR="00536DB2" w:rsidRPr="00536DB2">
          <w:rPr>
            <w:rStyle w:val="ac"/>
            <w:rFonts w:ascii="Times New Roman" w:hAnsi="Times New Roman"/>
            <w:color w:val="auto"/>
            <w:sz w:val="20"/>
            <w:szCs w:val="22"/>
          </w:rPr>
          <w:t>35.</w:t>
        </w:r>
        <w:proofErr w:type="spellStart"/>
        <w:r w:rsidR="00536DB2" w:rsidRPr="00536DB2">
          <w:rPr>
            <w:rStyle w:val="ac"/>
            <w:rFonts w:ascii="Times New Roman" w:hAnsi="Times New Roman"/>
            <w:color w:val="auto"/>
            <w:sz w:val="20"/>
            <w:szCs w:val="22"/>
            <w:lang w:val="en-US"/>
          </w:rPr>
          <w:t>ru</w:t>
        </w:r>
        <w:proofErr w:type="spellEnd"/>
      </w:hyperlink>
    </w:p>
    <w:p w:rsidR="00250D5B" w:rsidRPr="007A6B6F" w:rsidRDefault="00A77B05" w:rsidP="006D534C">
      <w:pPr>
        <w:tabs>
          <w:tab w:val="left" w:pos="10632"/>
        </w:tabs>
        <w:spacing w:line="216" w:lineRule="auto"/>
        <w:rPr>
          <w:rFonts w:ascii="Times New Roman" w:hAnsi="Times New Roman"/>
          <w:sz w:val="10"/>
          <w:szCs w:val="14"/>
          <w:u w:val="single"/>
        </w:rPr>
      </w:pPr>
      <w:r w:rsidRPr="007A6B6F">
        <w:rPr>
          <w:rFonts w:ascii="Times New Roman" w:hAnsi="Times New Roman"/>
          <w:sz w:val="10"/>
          <w:szCs w:val="14"/>
          <w:u w:val="single"/>
        </w:rPr>
        <w:tab/>
      </w:r>
    </w:p>
    <w:p w:rsidR="008610CC" w:rsidRPr="0087009A" w:rsidRDefault="008610CC">
      <w:pPr>
        <w:rPr>
          <w:rFonts w:ascii="Times New Roman" w:hAnsi="Times New Roman"/>
          <w:sz w:val="14"/>
        </w:rPr>
      </w:pPr>
    </w:p>
    <w:p w:rsidR="005D44EF" w:rsidRDefault="005D44EF" w:rsidP="006D534C">
      <w:pPr>
        <w:pStyle w:val="1"/>
        <w:jc w:val="center"/>
        <w:rPr>
          <w:rFonts w:ascii="Times New Roman" w:hAnsi="Times New Roman"/>
          <w:bCs/>
          <w:sz w:val="22"/>
          <w:szCs w:val="22"/>
        </w:rPr>
      </w:pPr>
    </w:p>
    <w:p w:rsidR="00906964" w:rsidRPr="003905D3" w:rsidRDefault="008610CC" w:rsidP="006D534C">
      <w:pPr>
        <w:pStyle w:val="1"/>
        <w:jc w:val="center"/>
        <w:rPr>
          <w:rFonts w:ascii="Times New Roman" w:hAnsi="Times New Roman"/>
          <w:bCs/>
          <w:sz w:val="22"/>
          <w:szCs w:val="22"/>
        </w:rPr>
      </w:pPr>
      <w:r w:rsidRPr="003905D3">
        <w:rPr>
          <w:rFonts w:ascii="Times New Roman" w:hAnsi="Times New Roman"/>
          <w:bCs/>
          <w:sz w:val="22"/>
          <w:szCs w:val="22"/>
        </w:rPr>
        <w:t>АКТ</w:t>
      </w:r>
    </w:p>
    <w:p w:rsidR="005D44EF" w:rsidRPr="005D44EF" w:rsidRDefault="003905D3" w:rsidP="005D44EF">
      <w:pPr>
        <w:pStyle w:val="1"/>
        <w:jc w:val="center"/>
        <w:rPr>
          <w:rFonts w:ascii="Times New Roman" w:hAnsi="Times New Roman"/>
          <w:bCs/>
          <w:sz w:val="22"/>
          <w:szCs w:val="22"/>
        </w:rPr>
      </w:pPr>
      <w:r w:rsidRPr="003905D3">
        <w:rPr>
          <w:rFonts w:ascii="Times New Roman" w:hAnsi="Times New Roman"/>
          <w:bCs/>
          <w:sz w:val="22"/>
          <w:szCs w:val="22"/>
        </w:rPr>
        <w:t>периодической проверки</w:t>
      </w:r>
      <w:r w:rsidR="00D257D1" w:rsidRPr="003905D3">
        <w:rPr>
          <w:rFonts w:ascii="Times New Roman" w:hAnsi="Times New Roman"/>
          <w:bCs/>
          <w:sz w:val="22"/>
          <w:szCs w:val="22"/>
        </w:rPr>
        <w:t xml:space="preserve"> узла </w:t>
      </w:r>
      <w:r w:rsidR="008610CC" w:rsidRPr="003905D3">
        <w:rPr>
          <w:rFonts w:ascii="Times New Roman" w:hAnsi="Times New Roman"/>
          <w:bCs/>
          <w:sz w:val="22"/>
          <w:szCs w:val="22"/>
        </w:rPr>
        <w:t>учета тепловой энергии</w:t>
      </w:r>
      <w:r w:rsidR="00906964" w:rsidRPr="003905D3">
        <w:rPr>
          <w:rFonts w:ascii="Times New Roman" w:hAnsi="Times New Roman"/>
          <w:bCs/>
          <w:sz w:val="22"/>
          <w:szCs w:val="22"/>
        </w:rPr>
        <w:t xml:space="preserve"> (УУТЭ)</w:t>
      </w:r>
      <w:r w:rsidR="00152F46">
        <w:rPr>
          <w:rFonts w:ascii="Times New Roman" w:hAnsi="Times New Roman"/>
          <w:bCs/>
          <w:sz w:val="22"/>
          <w:szCs w:val="22"/>
        </w:rPr>
        <w:t xml:space="preserve"> потребителя</w:t>
      </w:r>
    </w:p>
    <w:p w:rsidR="00152F46" w:rsidRPr="00152F46" w:rsidRDefault="00152F46" w:rsidP="00152F46"/>
    <w:p w:rsidR="00152F46" w:rsidRPr="00152F46" w:rsidRDefault="00152F46" w:rsidP="00A75EBB">
      <w:pPr>
        <w:tabs>
          <w:tab w:val="left" w:pos="9214"/>
          <w:tab w:val="left" w:pos="10632"/>
        </w:tabs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  <w:u w:val="single"/>
        </w:rPr>
        <w:tab/>
        <w:t xml:space="preserve">, </w:t>
      </w:r>
      <w:r w:rsidRPr="00152F46">
        <w:rPr>
          <w:rFonts w:ascii="Times New Roman" w:hAnsi="Times New Roman"/>
          <w:sz w:val="22"/>
          <w:szCs w:val="22"/>
          <w:u w:val="single"/>
        </w:rPr>
        <w:t>дог.</w:t>
      </w:r>
      <w:r>
        <w:rPr>
          <w:rFonts w:ascii="Times New Roman" w:hAnsi="Times New Roman"/>
          <w:sz w:val="22"/>
          <w:szCs w:val="22"/>
          <w:u w:val="single"/>
        </w:rPr>
        <w:t xml:space="preserve"> </w:t>
      </w:r>
      <w:r w:rsidR="00A75EBB">
        <w:rPr>
          <w:rFonts w:ascii="Times New Roman" w:hAnsi="Times New Roman"/>
          <w:sz w:val="22"/>
          <w:szCs w:val="22"/>
          <w:u w:val="single"/>
        </w:rPr>
        <w:tab/>
      </w:r>
    </w:p>
    <w:p w:rsidR="00152F46" w:rsidRPr="00152F46" w:rsidRDefault="00152F46" w:rsidP="00152F46">
      <w:pPr>
        <w:ind w:right="-1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</w:t>
      </w:r>
      <w:r w:rsidRPr="00152F46">
        <w:rPr>
          <w:rFonts w:ascii="Times New Roman" w:hAnsi="Times New Roman"/>
          <w:sz w:val="16"/>
          <w:szCs w:val="16"/>
        </w:rPr>
        <w:t>аименование</w:t>
      </w:r>
      <w:r>
        <w:rPr>
          <w:rFonts w:ascii="Times New Roman" w:hAnsi="Times New Roman"/>
          <w:sz w:val="16"/>
          <w:szCs w:val="16"/>
        </w:rPr>
        <w:t xml:space="preserve"> потребителя) </w:t>
      </w:r>
    </w:p>
    <w:p w:rsidR="00152F46" w:rsidRDefault="00152F46" w:rsidP="00152F46">
      <w:pPr>
        <w:tabs>
          <w:tab w:val="left" w:pos="10632"/>
        </w:tabs>
        <w:rPr>
          <w:rFonts w:ascii="Times New Roman" w:hAnsi="Times New Roman"/>
          <w:sz w:val="22"/>
          <w:szCs w:val="22"/>
          <w:u w:val="single"/>
        </w:rPr>
      </w:pPr>
      <w:r w:rsidRPr="00152F46">
        <w:rPr>
          <w:rFonts w:ascii="Times New Roman" w:hAnsi="Times New Roman"/>
          <w:sz w:val="22"/>
          <w:szCs w:val="22"/>
          <w:u w:val="single"/>
        </w:rPr>
        <w:tab/>
      </w:r>
    </w:p>
    <w:p w:rsidR="0087009A" w:rsidRPr="002D32DA" w:rsidRDefault="00152F46" w:rsidP="002D32DA">
      <w:pPr>
        <w:ind w:right="-1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</w:t>
      </w:r>
      <w:r w:rsidRPr="00152F46">
        <w:rPr>
          <w:rFonts w:ascii="Times New Roman" w:hAnsi="Times New Roman"/>
          <w:sz w:val="16"/>
          <w:szCs w:val="16"/>
        </w:rPr>
        <w:t>аименование</w:t>
      </w:r>
      <w:r>
        <w:rPr>
          <w:rFonts w:ascii="Times New Roman" w:hAnsi="Times New Roman"/>
          <w:sz w:val="16"/>
          <w:szCs w:val="16"/>
        </w:rPr>
        <w:t xml:space="preserve"> обслуживающей организации) </w:t>
      </w:r>
    </w:p>
    <w:p w:rsidR="00AB0689" w:rsidRDefault="0087009A" w:rsidP="00AB0689">
      <w:pPr>
        <w:tabs>
          <w:tab w:val="left" w:pos="2552"/>
        </w:tabs>
        <w:jc w:val="both"/>
        <w:rPr>
          <w:rFonts w:ascii="Times New Roman" w:hAnsi="Times New Roman"/>
          <w:sz w:val="22"/>
          <w:szCs w:val="22"/>
        </w:rPr>
      </w:pPr>
      <w:r w:rsidRPr="003905D3">
        <w:rPr>
          <w:rFonts w:ascii="Times New Roman" w:hAnsi="Times New Roman"/>
          <w:sz w:val="22"/>
          <w:szCs w:val="22"/>
          <w:u w:val="single"/>
        </w:rPr>
        <w:tab/>
      </w:r>
      <w:proofErr w:type="gramStart"/>
      <w:r w:rsidR="000E027D" w:rsidRPr="003905D3">
        <w:rPr>
          <w:rFonts w:ascii="Times New Roman" w:hAnsi="Times New Roman"/>
          <w:sz w:val="22"/>
          <w:szCs w:val="22"/>
        </w:rPr>
        <w:t xml:space="preserve">проведено обследование УУТЭ (сверка показаний и проверка соблюдения условий </w:t>
      </w:r>
      <w:proofErr w:type="gramEnd"/>
    </w:p>
    <w:p w:rsidR="00AB0689" w:rsidRPr="00AB0689" w:rsidRDefault="00AB0689" w:rsidP="00AB0689">
      <w:pPr>
        <w:tabs>
          <w:tab w:val="left" w:pos="2552"/>
        </w:tabs>
        <w:ind w:right="8080"/>
        <w:jc w:val="center"/>
        <w:rPr>
          <w:rFonts w:ascii="Times New Roman" w:hAnsi="Times New Roman"/>
          <w:sz w:val="16"/>
          <w:szCs w:val="16"/>
        </w:rPr>
      </w:pPr>
      <w:r w:rsidRPr="00AB0689">
        <w:rPr>
          <w:rFonts w:ascii="Times New Roman" w:hAnsi="Times New Roman"/>
          <w:sz w:val="16"/>
          <w:szCs w:val="16"/>
        </w:rPr>
        <w:t>(дата, время)</w:t>
      </w:r>
    </w:p>
    <w:p w:rsidR="008610CC" w:rsidRPr="003905D3" w:rsidRDefault="000E027D" w:rsidP="0087009A">
      <w:pPr>
        <w:tabs>
          <w:tab w:val="left" w:pos="2552"/>
          <w:tab w:val="left" w:pos="10632"/>
        </w:tabs>
        <w:spacing w:line="288" w:lineRule="auto"/>
        <w:jc w:val="both"/>
        <w:rPr>
          <w:rFonts w:ascii="Times New Roman" w:hAnsi="Times New Roman"/>
          <w:sz w:val="22"/>
          <w:szCs w:val="22"/>
        </w:rPr>
      </w:pPr>
      <w:r w:rsidRPr="003905D3">
        <w:rPr>
          <w:rFonts w:ascii="Times New Roman" w:hAnsi="Times New Roman"/>
          <w:sz w:val="22"/>
          <w:szCs w:val="22"/>
        </w:rPr>
        <w:t xml:space="preserve">эксплуатации приборов), </w:t>
      </w:r>
      <w:proofErr w:type="gramStart"/>
      <w:r w:rsidR="00022E78" w:rsidRPr="003905D3">
        <w:rPr>
          <w:rFonts w:ascii="Times New Roman" w:hAnsi="Times New Roman"/>
          <w:sz w:val="22"/>
          <w:szCs w:val="22"/>
        </w:rPr>
        <w:t>установленного</w:t>
      </w:r>
      <w:proofErr w:type="gramEnd"/>
      <w:r w:rsidR="008610CC" w:rsidRPr="003905D3">
        <w:rPr>
          <w:rFonts w:ascii="Times New Roman" w:hAnsi="Times New Roman"/>
          <w:sz w:val="22"/>
          <w:szCs w:val="22"/>
        </w:rPr>
        <w:t xml:space="preserve"> по адресу</w:t>
      </w:r>
      <w:r w:rsidR="00022E78" w:rsidRPr="003905D3">
        <w:rPr>
          <w:rFonts w:ascii="Times New Roman" w:hAnsi="Times New Roman"/>
          <w:sz w:val="22"/>
          <w:szCs w:val="22"/>
        </w:rPr>
        <w:t>:</w:t>
      </w:r>
      <w:r w:rsidR="0032562D" w:rsidRPr="003905D3">
        <w:rPr>
          <w:rFonts w:ascii="Times New Roman" w:hAnsi="Times New Roman"/>
          <w:sz w:val="22"/>
          <w:szCs w:val="22"/>
        </w:rPr>
        <w:t xml:space="preserve"> г. Вологда, </w:t>
      </w:r>
      <w:r w:rsidR="00A77B05" w:rsidRPr="003905D3">
        <w:rPr>
          <w:rFonts w:ascii="Times New Roman" w:hAnsi="Times New Roman"/>
          <w:sz w:val="22"/>
          <w:szCs w:val="22"/>
          <w:u w:val="single"/>
        </w:rPr>
        <w:tab/>
      </w:r>
      <w:r w:rsidRPr="003905D3">
        <w:rPr>
          <w:rFonts w:ascii="Times New Roman" w:hAnsi="Times New Roman"/>
          <w:sz w:val="22"/>
          <w:szCs w:val="22"/>
        </w:rPr>
        <w:t>,</w:t>
      </w:r>
    </w:p>
    <w:p w:rsidR="007E3863" w:rsidRPr="003905D3" w:rsidRDefault="007E3863" w:rsidP="0032562D">
      <w:pPr>
        <w:tabs>
          <w:tab w:val="left" w:pos="10632"/>
        </w:tabs>
        <w:jc w:val="both"/>
        <w:rPr>
          <w:rFonts w:ascii="Times New Roman" w:hAnsi="Times New Roman"/>
          <w:sz w:val="22"/>
          <w:szCs w:val="22"/>
          <w:u w:val="single"/>
        </w:rPr>
      </w:pPr>
      <w:r w:rsidRPr="003905D3">
        <w:rPr>
          <w:rFonts w:ascii="Times New Roman" w:hAnsi="Times New Roman"/>
          <w:sz w:val="22"/>
          <w:szCs w:val="22"/>
        </w:rPr>
        <w:t>В результате обследования установлено:</w:t>
      </w:r>
    </w:p>
    <w:p w:rsidR="003905D3" w:rsidRPr="003905D3" w:rsidRDefault="007E3863" w:rsidP="003905D3">
      <w:pPr>
        <w:spacing w:before="90" w:after="120"/>
        <w:jc w:val="both"/>
        <w:rPr>
          <w:rFonts w:ascii="Times New Roman" w:hAnsi="Times New Roman"/>
          <w:sz w:val="22"/>
          <w:szCs w:val="22"/>
        </w:rPr>
      </w:pPr>
      <w:r w:rsidRPr="003905D3">
        <w:rPr>
          <w:rFonts w:ascii="Times New Roman" w:hAnsi="Times New Roman"/>
          <w:sz w:val="22"/>
          <w:szCs w:val="22"/>
        </w:rPr>
        <w:t xml:space="preserve">1. </w:t>
      </w:r>
      <w:r w:rsidR="00407770" w:rsidRPr="003905D3">
        <w:rPr>
          <w:rFonts w:ascii="Times New Roman" w:hAnsi="Times New Roman"/>
          <w:sz w:val="22"/>
          <w:szCs w:val="22"/>
        </w:rPr>
        <w:t>Состав УУТЭ</w:t>
      </w:r>
      <w:r w:rsidR="006962AF" w:rsidRPr="003905D3">
        <w:rPr>
          <w:rFonts w:ascii="Times New Roman" w:hAnsi="Times New Roman"/>
          <w:sz w:val="22"/>
          <w:szCs w:val="22"/>
        </w:rPr>
        <w:t>:</w:t>
      </w:r>
    </w:p>
    <w:tbl>
      <w:tblPr>
        <w:tblStyle w:val="a5"/>
        <w:tblW w:w="4901" w:type="pct"/>
        <w:tblInd w:w="108" w:type="dxa"/>
        <w:tblLook w:val="04A0"/>
      </w:tblPr>
      <w:tblGrid>
        <w:gridCol w:w="2712"/>
        <w:gridCol w:w="2713"/>
        <w:gridCol w:w="2713"/>
        <w:gridCol w:w="2494"/>
      </w:tblGrid>
      <w:tr w:rsidR="003905D3" w:rsidRPr="003905D3" w:rsidTr="003905D3">
        <w:trPr>
          <w:trHeight w:val="340"/>
        </w:trPr>
        <w:tc>
          <w:tcPr>
            <w:tcW w:w="1275" w:type="pct"/>
            <w:vAlign w:val="center"/>
          </w:tcPr>
          <w:p w:rsidR="003905D3" w:rsidRPr="003905D3" w:rsidRDefault="003905D3" w:rsidP="00AB068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05D3"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1276" w:type="pct"/>
            <w:vAlign w:val="center"/>
          </w:tcPr>
          <w:p w:rsidR="003905D3" w:rsidRPr="003905D3" w:rsidRDefault="003905D3" w:rsidP="00AB068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05D3">
              <w:rPr>
                <w:rFonts w:ascii="Times New Roman" w:hAnsi="Times New Roman"/>
                <w:sz w:val="22"/>
                <w:szCs w:val="22"/>
              </w:rPr>
              <w:t>Заводской номер</w:t>
            </w:r>
          </w:p>
        </w:tc>
        <w:tc>
          <w:tcPr>
            <w:tcW w:w="1276" w:type="pct"/>
            <w:vAlign w:val="center"/>
          </w:tcPr>
          <w:p w:rsidR="003905D3" w:rsidRPr="003905D3" w:rsidRDefault="003905D3" w:rsidP="00AB068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05D3">
              <w:rPr>
                <w:rFonts w:ascii="Times New Roman" w:hAnsi="Times New Roman"/>
                <w:sz w:val="22"/>
                <w:szCs w:val="22"/>
              </w:rPr>
              <w:t>Срок поверки</w:t>
            </w:r>
          </w:p>
        </w:tc>
        <w:tc>
          <w:tcPr>
            <w:tcW w:w="1173" w:type="pct"/>
            <w:vAlign w:val="center"/>
          </w:tcPr>
          <w:p w:rsidR="003905D3" w:rsidRPr="003905D3" w:rsidRDefault="003905D3" w:rsidP="00AB068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05D3">
              <w:rPr>
                <w:rFonts w:ascii="Times New Roman" w:hAnsi="Times New Roman"/>
                <w:sz w:val="22"/>
                <w:szCs w:val="22"/>
              </w:rPr>
              <w:t>Наличие пломб</w:t>
            </w:r>
          </w:p>
        </w:tc>
      </w:tr>
      <w:tr w:rsidR="003905D3" w:rsidRPr="003905D3" w:rsidTr="003905D3">
        <w:trPr>
          <w:trHeight w:val="340"/>
        </w:trPr>
        <w:tc>
          <w:tcPr>
            <w:tcW w:w="1275" w:type="pct"/>
            <w:vAlign w:val="center"/>
          </w:tcPr>
          <w:p w:rsidR="003905D3" w:rsidRPr="003905D3" w:rsidRDefault="003905D3" w:rsidP="003905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pct"/>
          </w:tcPr>
          <w:p w:rsidR="003905D3" w:rsidRPr="003905D3" w:rsidRDefault="003905D3" w:rsidP="00AB068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pct"/>
          </w:tcPr>
          <w:p w:rsidR="003905D3" w:rsidRPr="003905D3" w:rsidRDefault="003905D3" w:rsidP="00AB068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3" w:type="pct"/>
          </w:tcPr>
          <w:p w:rsidR="003905D3" w:rsidRPr="003905D3" w:rsidRDefault="003905D3" w:rsidP="00AB068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905D3" w:rsidRPr="003905D3" w:rsidTr="003905D3">
        <w:trPr>
          <w:trHeight w:val="340"/>
        </w:trPr>
        <w:tc>
          <w:tcPr>
            <w:tcW w:w="1275" w:type="pct"/>
            <w:vAlign w:val="center"/>
          </w:tcPr>
          <w:p w:rsidR="003905D3" w:rsidRPr="003905D3" w:rsidRDefault="003905D3" w:rsidP="003905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pct"/>
          </w:tcPr>
          <w:p w:rsidR="003905D3" w:rsidRPr="003905D3" w:rsidRDefault="003905D3" w:rsidP="00AB068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pct"/>
          </w:tcPr>
          <w:p w:rsidR="003905D3" w:rsidRPr="003905D3" w:rsidRDefault="003905D3" w:rsidP="00AB068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3" w:type="pct"/>
          </w:tcPr>
          <w:p w:rsidR="003905D3" w:rsidRPr="003905D3" w:rsidRDefault="003905D3" w:rsidP="00AB068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905D3" w:rsidRPr="003905D3" w:rsidTr="003905D3">
        <w:trPr>
          <w:trHeight w:val="340"/>
        </w:trPr>
        <w:tc>
          <w:tcPr>
            <w:tcW w:w="1275" w:type="pct"/>
            <w:vAlign w:val="center"/>
          </w:tcPr>
          <w:p w:rsidR="003905D3" w:rsidRPr="003905D3" w:rsidRDefault="003905D3" w:rsidP="003905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pct"/>
          </w:tcPr>
          <w:p w:rsidR="003905D3" w:rsidRPr="003905D3" w:rsidRDefault="003905D3" w:rsidP="00AB068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pct"/>
          </w:tcPr>
          <w:p w:rsidR="003905D3" w:rsidRPr="003905D3" w:rsidRDefault="003905D3" w:rsidP="00AB068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3" w:type="pct"/>
          </w:tcPr>
          <w:p w:rsidR="003905D3" w:rsidRPr="003905D3" w:rsidRDefault="003905D3" w:rsidP="00AB068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905D3" w:rsidRPr="003905D3" w:rsidTr="003905D3">
        <w:trPr>
          <w:trHeight w:val="340"/>
        </w:trPr>
        <w:tc>
          <w:tcPr>
            <w:tcW w:w="1275" w:type="pct"/>
            <w:vAlign w:val="center"/>
          </w:tcPr>
          <w:p w:rsidR="003905D3" w:rsidRPr="003905D3" w:rsidRDefault="003905D3" w:rsidP="003905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pct"/>
          </w:tcPr>
          <w:p w:rsidR="003905D3" w:rsidRPr="003905D3" w:rsidRDefault="003905D3" w:rsidP="00AB068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pct"/>
          </w:tcPr>
          <w:p w:rsidR="003905D3" w:rsidRPr="003905D3" w:rsidRDefault="003905D3" w:rsidP="00AB068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3" w:type="pct"/>
          </w:tcPr>
          <w:p w:rsidR="003905D3" w:rsidRPr="003905D3" w:rsidRDefault="003905D3" w:rsidP="00AB068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905D3" w:rsidRPr="003905D3" w:rsidTr="003905D3">
        <w:trPr>
          <w:trHeight w:val="340"/>
        </w:trPr>
        <w:tc>
          <w:tcPr>
            <w:tcW w:w="1275" w:type="pct"/>
            <w:vAlign w:val="center"/>
          </w:tcPr>
          <w:p w:rsidR="003905D3" w:rsidRPr="003905D3" w:rsidRDefault="003905D3" w:rsidP="003905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pct"/>
          </w:tcPr>
          <w:p w:rsidR="003905D3" w:rsidRPr="003905D3" w:rsidRDefault="003905D3" w:rsidP="00AB068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pct"/>
          </w:tcPr>
          <w:p w:rsidR="003905D3" w:rsidRPr="003905D3" w:rsidRDefault="003905D3" w:rsidP="00AB068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3" w:type="pct"/>
          </w:tcPr>
          <w:p w:rsidR="003905D3" w:rsidRPr="003905D3" w:rsidRDefault="003905D3" w:rsidP="00AB068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7E3863" w:rsidRPr="003905D3" w:rsidRDefault="0032562D" w:rsidP="003905D3">
      <w:pPr>
        <w:tabs>
          <w:tab w:val="left" w:pos="10632"/>
        </w:tabs>
        <w:spacing w:before="90"/>
        <w:jc w:val="both"/>
        <w:rPr>
          <w:rFonts w:ascii="Times New Roman" w:hAnsi="Times New Roman"/>
          <w:sz w:val="22"/>
          <w:szCs w:val="22"/>
          <w:u w:val="single"/>
        </w:rPr>
      </w:pPr>
      <w:r w:rsidRPr="003905D3">
        <w:rPr>
          <w:rFonts w:ascii="Times New Roman" w:hAnsi="Times New Roman"/>
          <w:sz w:val="22"/>
          <w:szCs w:val="22"/>
        </w:rPr>
        <w:t xml:space="preserve">2. </w:t>
      </w:r>
      <w:r w:rsidR="00496EC5" w:rsidRPr="003905D3">
        <w:rPr>
          <w:rFonts w:ascii="Times New Roman" w:hAnsi="Times New Roman"/>
          <w:sz w:val="22"/>
          <w:szCs w:val="22"/>
        </w:rPr>
        <w:t>П</w:t>
      </w:r>
      <w:r w:rsidR="008610CC" w:rsidRPr="003905D3">
        <w:rPr>
          <w:rFonts w:ascii="Times New Roman" w:hAnsi="Times New Roman"/>
          <w:sz w:val="22"/>
          <w:szCs w:val="22"/>
        </w:rPr>
        <w:t xml:space="preserve">оказания </w:t>
      </w:r>
      <w:r w:rsidR="00407770" w:rsidRPr="003905D3">
        <w:rPr>
          <w:rFonts w:ascii="Times New Roman" w:hAnsi="Times New Roman"/>
          <w:sz w:val="22"/>
          <w:szCs w:val="22"/>
        </w:rPr>
        <w:t>УУТЭ</w:t>
      </w:r>
      <w:r w:rsidR="008610CC" w:rsidRPr="003905D3">
        <w:rPr>
          <w:rFonts w:ascii="Times New Roman" w:hAnsi="Times New Roman"/>
          <w:sz w:val="22"/>
          <w:szCs w:val="22"/>
        </w:rPr>
        <w:t>:</w:t>
      </w:r>
      <w:r w:rsidR="007E3863" w:rsidRPr="003905D3">
        <w:rPr>
          <w:rFonts w:ascii="Times New Roman" w:hAnsi="Times New Roman"/>
          <w:sz w:val="22"/>
          <w:szCs w:val="22"/>
          <w:u w:val="single"/>
        </w:rPr>
        <w:tab/>
      </w:r>
    </w:p>
    <w:p w:rsidR="007E3863" w:rsidRPr="003905D3" w:rsidRDefault="007E3863" w:rsidP="0032562D">
      <w:pPr>
        <w:tabs>
          <w:tab w:val="left" w:pos="10631"/>
        </w:tabs>
        <w:spacing w:before="60"/>
        <w:jc w:val="both"/>
        <w:rPr>
          <w:rFonts w:ascii="Times New Roman" w:hAnsi="Times New Roman"/>
          <w:sz w:val="22"/>
          <w:szCs w:val="22"/>
          <w:u w:val="single"/>
        </w:rPr>
      </w:pPr>
      <w:r w:rsidRPr="003905D3">
        <w:rPr>
          <w:rFonts w:ascii="Times New Roman" w:hAnsi="Times New Roman"/>
          <w:sz w:val="22"/>
          <w:szCs w:val="22"/>
          <w:u w:val="single"/>
        </w:rPr>
        <w:tab/>
      </w:r>
    </w:p>
    <w:p w:rsidR="007E3863" w:rsidRPr="003905D3" w:rsidRDefault="007E3863" w:rsidP="0032562D">
      <w:pPr>
        <w:tabs>
          <w:tab w:val="left" w:pos="10631"/>
        </w:tabs>
        <w:spacing w:before="60"/>
        <w:jc w:val="both"/>
        <w:rPr>
          <w:rFonts w:ascii="Times New Roman" w:hAnsi="Times New Roman"/>
          <w:sz w:val="22"/>
          <w:szCs w:val="22"/>
          <w:u w:val="single"/>
        </w:rPr>
      </w:pPr>
      <w:r w:rsidRPr="003905D3">
        <w:rPr>
          <w:rFonts w:ascii="Times New Roman" w:hAnsi="Times New Roman"/>
          <w:sz w:val="22"/>
          <w:szCs w:val="22"/>
          <w:u w:val="single"/>
        </w:rPr>
        <w:tab/>
      </w:r>
    </w:p>
    <w:p w:rsidR="0081477A" w:rsidRDefault="007E3863" w:rsidP="0032562D">
      <w:pPr>
        <w:tabs>
          <w:tab w:val="left" w:pos="10631"/>
        </w:tabs>
        <w:spacing w:before="60"/>
        <w:jc w:val="both"/>
        <w:rPr>
          <w:rFonts w:ascii="Times New Roman" w:hAnsi="Times New Roman"/>
          <w:sz w:val="22"/>
          <w:szCs w:val="22"/>
        </w:rPr>
      </w:pPr>
      <w:r w:rsidRPr="003905D3">
        <w:rPr>
          <w:rFonts w:ascii="Times New Roman" w:hAnsi="Times New Roman"/>
          <w:sz w:val="22"/>
          <w:szCs w:val="22"/>
          <w:u w:val="single"/>
        </w:rPr>
        <w:tab/>
      </w:r>
      <w:r w:rsidR="0081477A" w:rsidRPr="003905D3">
        <w:rPr>
          <w:rFonts w:ascii="Times New Roman" w:hAnsi="Times New Roman"/>
          <w:sz w:val="22"/>
          <w:szCs w:val="22"/>
        </w:rPr>
        <w:t>.</w:t>
      </w:r>
    </w:p>
    <w:p w:rsidR="007B722C" w:rsidRPr="007B722C" w:rsidRDefault="007B722C" w:rsidP="0032562D">
      <w:pPr>
        <w:tabs>
          <w:tab w:val="left" w:pos="10631"/>
        </w:tabs>
        <w:spacing w:before="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3. Дистанционная связь с УУТЭ </w:t>
      </w:r>
      <w:proofErr w:type="gramStart"/>
      <w:r>
        <w:rPr>
          <w:rFonts w:ascii="Times New Roman" w:hAnsi="Times New Roman"/>
          <w:sz w:val="22"/>
          <w:szCs w:val="22"/>
        </w:rPr>
        <w:t>есть</w:t>
      </w:r>
      <w:proofErr w:type="gramEnd"/>
      <w:r>
        <w:rPr>
          <w:rFonts w:ascii="Times New Roman" w:hAnsi="Times New Roman"/>
          <w:sz w:val="22"/>
          <w:szCs w:val="22"/>
        </w:rPr>
        <w:t>/нет, последние показания получены (дата)</w:t>
      </w:r>
      <w:r w:rsidRPr="007B722C">
        <w:rPr>
          <w:rFonts w:ascii="Times New Roman" w:hAnsi="Times New Roman"/>
          <w:sz w:val="22"/>
          <w:szCs w:val="22"/>
          <w:u w:val="single"/>
        </w:rPr>
        <w:tab/>
      </w:r>
      <w:r w:rsidRPr="007B722C">
        <w:rPr>
          <w:rFonts w:ascii="Times New Roman" w:hAnsi="Times New Roman"/>
          <w:sz w:val="22"/>
          <w:szCs w:val="22"/>
        </w:rPr>
        <w:t>.</w:t>
      </w:r>
    </w:p>
    <w:p w:rsidR="007F21AA" w:rsidRPr="003905D3" w:rsidRDefault="007B722C" w:rsidP="00133FCF">
      <w:pPr>
        <w:tabs>
          <w:tab w:val="left" w:pos="10632"/>
        </w:tabs>
        <w:spacing w:before="90"/>
        <w:jc w:val="both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</w:rPr>
        <w:t>4</w:t>
      </w:r>
      <w:r w:rsidR="0032562D" w:rsidRPr="003905D3">
        <w:rPr>
          <w:rFonts w:ascii="Times New Roman" w:hAnsi="Times New Roman"/>
          <w:sz w:val="22"/>
          <w:szCs w:val="22"/>
        </w:rPr>
        <w:t xml:space="preserve">. </w:t>
      </w:r>
      <w:r w:rsidR="00536DB2" w:rsidRPr="003905D3">
        <w:rPr>
          <w:rFonts w:ascii="Times New Roman" w:hAnsi="Times New Roman"/>
          <w:sz w:val="22"/>
          <w:szCs w:val="22"/>
        </w:rPr>
        <w:t>В результате проверки установлено</w:t>
      </w:r>
      <w:r w:rsidR="0032562D" w:rsidRPr="003905D3">
        <w:rPr>
          <w:rFonts w:ascii="Times New Roman" w:hAnsi="Times New Roman"/>
          <w:sz w:val="22"/>
          <w:szCs w:val="22"/>
        </w:rPr>
        <w:t>:</w:t>
      </w:r>
      <w:r w:rsidR="007F21AA" w:rsidRPr="003905D3">
        <w:rPr>
          <w:rFonts w:ascii="Times New Roman" w:hAnsi="Times New Roman"/>
          <w:sz w:val="22"/>
          <w:szCs w:val="22"/>
          <w:u w:val="single"/>
          <w:lang w:val="en-US"/>
        </w:rPr>
        <w:t> </w:t>
      </w:r>
      <w:r w:rsidR="007F21AA" w:rsidRPr="003905D3">
        <w:rPr>
          <w:rFonts w:ascii="Times New Roman" w:hAnsi="Times New Roman"/>
          <w:sz w:val="22"/>
          <w:szCs w:val="22"/>
          <w:u w:val="single"/>
        </w:rPr>
        <w:tab/>
      </w:r>
    </w:p>
    <w:p w:rsidR="007F21AA" w:rsidRPr="003905D3" w:rsidRDefault="007F21AA" w:rsidP="0032562D">
      <w:pPr>
        <w:tabs>
          <w:tab w:val="left" w:pos="10632"/>
        </w:tabs>
        <w:spacing w:before="60"/>
        <w:jc w:val="both"/>
        <w:rPr>
          <w:rFonts w:ascii="Times New Roman" w:hAnsi="Times New Roman"/>
          <w:sz w:val="22"/>
          <w:szCs w:val="22"/>
          <w:u w:val="single"/>
        </w:rPr>
      </w:pPr>
      <w:r w:rsidRPr="003905D3">
        <w:rPr>
          <w:rFonts w:ascii="Times New Roman" w:hAnsi="Times New Roman"/>
          <w:sz w:val="22"/>
          <w:szCs w:val="22"/>
          <w:u w:val="single"/>
          <w:lang w:val="en-US"/>
        </w:rPr>
        <w:t> </w:t>
      </w:r>
      <w:r w:rsidRPr="003905D3">
        <w:rPr>
          <w:rFonts w:ascii="Times New Roman" w:hAnsi="Times New Roman"/>
          <w:sz w:val="22"/>
          <w:szCs w:val="22"/>
          <w:u w:val="single"/>
        </w:rPr>
        <w:tab/>
      </w:r>
    </w:p>
    <w:p w:rsidR="00170B29" w:rsidRPr="003905D3" w:rsidRDefault="00170B29" w:rsidP="0032562D">
      <w:pPr>
        <w:tabs>
          <w:tab w:val="left" w:pos="10632"/>
        </w:tabs>
        <w:spacing w:before="60"/>
        <w:jc w:val="both"/>
        <w:rPr>
          <w:rFonts w:ascii="Times New Roman" w:hAnsi="Times New Roman"/>
          <w:sz w:val="22"/>
          <w:szCs w:val="22"/>
          <w:u w:val="single"/>
        </w:rPr>
      </w:pPr>
      <w:r w:rsidRPr="003905D3">
        <w:rPr>
          <w:rFonts w:ascii="Times New Roman" w:hAnsi="Times New Roman"/>
          <w:sz w:val="22"/>
          <w:szCs w:val="22"/>
          <w:u w:val="single"/>
          <w:lang w:val="en-US"/>
        </w:rPr>
        <w:t> </w:t>
      </w:r>
      <w:r w:rsidRPr="003905D3">
        <w:rPr>
          <w:rFonts w:ascii="Times New Roman" w:hAnsi="Times New Roman"/>
          <w:sz w:val="22"/>
          <w:szCs w:val="22"/>
          <w:u w:val="single"/>
        </w:rPr>
        <w:tab/>
      </w:r>
    </w:p>
    <w:p w:rsidR="00170B29" w:rsidRPr="003905D3" w:rsidRDefault="00170B29" w:rsidP="0032562D">
      <w:pPr>
        <w:tabs>
          <w:tab w:val="left" w:pos="10632"/>
        </w:tabs>
        <w:spacing w:before="60"/>
        <w:jc w:val="both"/>
        <w:rPr>
          <w:rFonts w:ascii="Times New Roman" w:hAnsi="Times New Roman"/>
          <w:sz w:val="22"/>
          <w:szCs w:val="22"/>
          <w:u w:val="single"/>
        </w:rPr>
      </w:pPr>
      <w:r w:rsidRPr="003905D3">
        <w:rPr>
          <w:rFonts w:ascii="Times New Roman" w:hAnsi="Times New Roman"/>
          <w:sz w:val="22"/>
          <w:szCs w:val="22"/>
          <w:u w:val="single"/>
          <w:lang w:val="en-US"/>
        </w:rPr>
        <w:t> </w:t>
      </w:r>
      <w:r w:rsidRPr="003905D3">
        <w:rPr>
          <w:rFonts w:ascii="Times New Roman" w:hAnsi="Times New Roman"/>
          <w:sz w:val="22"/>
          <w:szCs w:val="22"/>
          <w:u w:val="single"/>
        </w:rPr>
        <w:tab/>
      </w:r>
    </w:p>
    <w:p w:rsidR="00170B29" w:rsidRPr="003905D3" w:rsidRDefault="00170B29" w:rsidP="0032562D">
      <w:pPr>
        <w:tabs>
          <w:tab w:val="left" w:pos="10632"/>
        </w:tabs>
        <w:spacing w:before="60"/>
        <w:jc w:val="both"/>
        <w:rPr>
          <w:rFonts w:ascii="Times New Roman" w:hAnsi="Times New Roman"/>
          <w:sz w:val="22"/>
          <w:szCs w:val="22"/>
          <w:u w:val="single"/>
        </w:rPr>
      </w:pPr>
      <w:r w:rsidRPr="003905D3">
        <w:rPr>
          <w:rFonts w:ascii="Times New Roman" w:hAnsi="Times New Roman"/>
          <w:sz w:val="22"/>
          <w:szCs w:val="22"/>
          <w:u w:val="single"/>
          <w:lang w:val="en-US"/>
        </w:rPr>
        <w:t> </w:t>
      </w:r>
      <w:r w:rsidRPr="003905D3">
        <w:rPr>
          <w:rFonts w:ascii="Times New Roman" w:hAnsi="Times New Roman"/>
          <w:sz w:val="22"/>
          <w:szCs w:val="22"/>
          <w:u w:val="single"/>
        </w:rPr>
        <w:tab/>
      </w:r>
    </w:p>
    <w:p w:rsidR="00170B29" w:rsidRPr="003905D3" w:rsidRDefault="00170B29" w:rsidP="0032562D">
      <w:pPr>
        <w:tabs>
          <w:tab w:val="left" w:pos="10632"/>
        </w:tabs>
        <w:spacing w:before="60"/>
        <w:jc w:val="both"/>
        <w:rPr>
          <w:rFonts w:ascii="Times New Roman" w:hAnsi="Times New Roman"/>
          <w:sz w:val="22"/>
          <w:szCs w:val="22"/>
          <w:u w:val="single"/>
        </w:rPr>
      </w:pPr>
      <w:r w:rsidRPr="003905D3">
        <w:rPr>
          <w:rFonts w:ascii="Times New Roman" w:hAnsi="Times New Roman"/>
          <w:sz w:val="22"/>
          <w:szCs w:val="22"/>
          <w:u w:val="single"/>
          <w:lang w:val="en-US"/>
        </w:rPr>
        <w:t> </w:t>
      </w:r>
      <w:r w:rsidRPr="003905D3">
        <w:rPr>
          <w:rFonts w:ascii="Times New Roman" w:hAnsi="Times New Roman"/>
          <w:sz w:val="22"/>
          <w:szCs w:val="22"/>
          <w:u w:val="single"/>
        </w:rPr>
        <w:tab/>
      </w:r>
    </w:p>
    <w:p w:rsidR="00170B29" w:rsidRPr="003905D3" w:rsidRDefault="00170B29" w:rsidP="0032562D">
      <w:pPr>
        <w:tabs>
          <w:tab w:val="left" w:pos="10632"/>
        </w:tabs>
        <w:spacing w:before="60"/>
        <w:jc w:val="both"/>
        <w:rPr>
          <w:rFonts w:ascii="Times New Roman" w:hAnsi="Times New Roman"/>
          <w:sz w:val="22"/>
          <w:szCs w:val="22"/>
          <w:u w:val="single"/>
        </w:rPr>
      </w:pPr>
      <w:r w:rsidRPr="003905D3">
        <w:rPr>
          <w:rFonts w:ascii="Times New Roman" w:hAnsi="Times New Roman"/>
          <w:sz w:val="22"/>
          <w:szCs w:val="22"/>
          <w:u w:val="single"/>
          <w:lang w:val="en-US"/>
        </w:rPr>
        <w:t> </w:t>
      </w:r>
      <w:r w:rsidRPr="003905D3">
        <w:rPr>
          <w:rFonts w:ascii="Times New Roman" w:hAnsi="Times New Roman"/>
          <w:sz w:val="22"/>
          <w:szCs w:val="22"/>
          <w:u w:val="single"/>
        </w:rPr>
        <w:tab/>
      </w:r>
    </w:p>
    <w:p w:rsidR="00170B29" w:rsidRPr="003905D3" w:rsidRDefault="00170B29" w:rsidP="0032562D">
      <w:pPr>
        <w:tabs>
          <w:tab w:val="left" w:pos="10632"/>
        </w:tabs>
        <w:spacing w:before="60"/>
        <w:jc w:val="both"/>
        <w:rPr>
          <w:rFonts w:ascii="Times New Roman" w:hAnsi="Times New Roman"/>
          <w:sz w:val="22"/>
          <w:szCs w:val="22"/>
          <w:u w:val="single"/>
        </w:rPr>
      </w:pPr>
      <w:r w:rsidRPr="003905D3">
        <w:rPr>
          <w:rFonts w:ascii="Times New Roman" w:hAnsi="Times New Roman"/>
          <w:sz w:val="22"/>
          <w:szCs w:val="22"/>
          <w:u w:val="single"/>
          <w:lang w:val="en-US"/>
        </w:rPr>
        <w:t> </w:t>
      </w:r>
      <w:r w:rsidRPr="003905D3">
        <w:rPr>
          <w:rFonts w:ascii="Times New Roman" w:hAnsi="Times New Roman"/>
          <w:sz w:val="22"/>
          <w:szCs w:val="22"/>
          <w:u w:val="single"/>
        </w:rPr>
        <w:tab/>
      </w:r>
    </w:p>
    <w:p w:rsidR="00170B29" w:rsidRPr="003905D3" w:rsidRDefault="00170B29" w:rsidP="0032562D">
      <w:pPr>
        <w:tabs>
          <w:tab w:val="left" w:pos="10632"/>
        </w:tabs>
        <w:spacing w:before="60"/>
        <w:jc w:val="both"/>
        <w:rPr>
          <w:rFonts w:ascii="Times New Roman" w:hAnsi="Times New Roman"/>
          <w:sz w:val="22"/>
          <w:szCs w:val="22"/>
          <w:u w:val="single"/>
        </w:rPr>
      </w:pPr>
      <w:r w:rsidRPr="003905D3">
        <w:rPr>
          <w:rFonts w:ascii="Times New Roman" w:hAnsi="Times New Roman"/>
          <w:sz w:val="22"/>
          <w:szCs w:val="22"/>
          <w:u w:val="single"/>
          <w:lang w:val="en-US"/>
        </w:rPr>
        <w:t> </w:t>
      </w:r>
      <w:r w:rsidRPr="003905D3">
        <w:rPr>
          <w:rFonts w:ascii="Times New Roman" w:hAnsi="Times New Roman"/>
          <w:sz w:val="22"/>
          <w:szCs w:val="22"/>
          <w:u w:val="single"/>
        </w:rPr>
        <w:tab/>
      </w:r>
    </w:p>
    <w:p w:rsidR="000F5B1C" w:rsidRPr="003905D3" w:rsidRDefault="000F5B1C" w:rsidP="0032562D">
      <w:pPr>
        <w:tabs>
          <w:tab w:val="left" w:pos="10632"/>
        </w:tabs>
        <w:spacing w:before="60"/>
        <w:jc w:val="both"/>
        <w:rPr>
          <w:rFonts w:ascii="Times New Roman" w:hAnsi="Times New Roman"/>
          <w:sz w:val="22"/>
          <w:szCs w:val="22"/>
          <w:u w:val="single"/>
        </w:rPr>
      </w:pPr>
      <w:r w:rsidRPr="003905D3">
        <w:rPr>
          <w:rFonts w:ascii="Times New Roman" w:hAnsi="Times New Roman"/>
          <w:sz w:val="22"/>
          <w:szCs w:val="22"/>
          <w:u w:val="single"/>
          <w:lang w:val="en-US"/>
        </w:rPr>
        <w:t> </w:t>
      </w:r>
      <w:r w:rsidRPr="003905D3">
        <w:rPr>
          <w:rFonts w:ascii="Times New Roman" w:hAnsi="Times New Roman"/>
          <w:sz w:val="22"/>
          <w:szCs w:val="22"/>
          <w:u w:val="single"/>
        </w:rPr>
        <w:tab/>
      </w:r>
    </w:p>
    <w:p w:rsidR="008021BD" w:rsidRPr="003905D3" w:rsidRDefault="008021BD" w:rsidP="0032562D">
      <w:pPr>
        <w:tabs>
          <w:tab w:val="left" w:pos="10632"/>
        </w:tabs>
        <w:spacing w:before="60"/>
        <w:jc w:val="both"/>
        <w:rPr>
          <w:rFonts w:ascii="Times New Roman" w:hAnsi="Times New Roman"/>
          <w:sz w:val="22"/>
          <w:szCs w:val="22"/>
          <w:u w:val="single"/>
        </w:rPr>
      </w:pPr>
      <w:r w:rsidRPr="003905D3">
        <w:rPr>
          <w:rFonts w:ascii="Times New Roman" w:hAnsi="Times New Roman"/>
          <w:sz w:val="22"/>
          <w:szCs w:val="22"/>
          <w:u w:val="single"/>
          <w:lang w:val="en-US"/>
        </w:rPr>
        <w:t> </w:t>
      </w:r>
      <w:r w:rsidRPr="003905D3">
        <w:rPr>
          <w:rFonts w:ascii="Times New Roman" w:hAnsi="Times New Roman"/>
          <w:sz w:val="22"/>
          <w:szCs w:val="22"/>
          <w:u w:val="single"/>
        </w:rPr>
        <w:tab/>
      </w:r>
    </w:p>
    <w:p w:rsidR="008021BD" w:rsidRPr="003905D3" w:rsidRDefault="008021BD" w:rsidP="0032562D">
      <w:pPr>
        <w:tabs>
          <w:tab w:val="left" w:pos="10632"/>
        </w:tabs>
        <w:spacing w:before="60"/>
        <w:jc w:val="both"/>
        <w:rPr>
          <w:rFonts w:ascii="Times New Roman" w:hAnsi="Times New Roman"/>
          <w:sz w:val="22"/>
          <w:szCs w:val="22"/>
          <w:u w:val="single"/>
        </w:rPr>
      </w:pPr>
      <w:r w:rsidRPr="003905D3">
        <w:rPr>
          <w:rFonts w:ascii="Times New Roman" w:hAnsi="Times New Roman"/>
          <w:sz w:val="22"/>
          <w:szCs w:val="22"/>
          <w:u w:val="single"/>
          <w:lang w:val="en-US"/>
        </w:rPr>
        <w:t> </w:t>
      </w:r>
      <w:r w:rsidRPr="003905D3">
        <w:rPr>
          <w:rFonts w:ascii="Times New Roman" w:hAnsi="Times New Roman"/>
          <w:sz w:val="22"/>
          <w:szCs w:val="22"/>
          <w:u w:val="single"/>
        </w:rPr>
        <w:tab/>
      </w:r>
    </w:p>
    <w:p w:rsidR="007B722C" w:rsidRDefault="007B722C" w:rsidP="007B722C">
      <w:pPr>
        <w:tabs>
          <w:tab w:val="left" w:pos="10632"/>
        </w:tabs>
        <w:spacing w:before="120"/>
        <w:jc w:val="both"/>
        <w:rPr>
          <w:rFonts w:ascii="Times New Roman" w:hAnsi="Times New Roman"/>
          <w:sz w:val="22"/>
          <w:szCs w:val="22"/>
        </w:rPr>
      </w:pPr>
      <w:r w:rsidRPr="003905D3">
        <w:rPr>
          <w:rFonts w:ascii="Times New Roman" w:hAnsi="Times New Roman"/>
          <w:sz w:val="22"/>
          <w:szCs w:val="22"/>
        </w:rPr>
        <w:t xml:space="preserve">На основании вышеизложенного УУТЭ не допущен / </w:t>
      </w:r>
      <w:proofErr w:type="gramStart"/>
      <w:r w:rsidRPr="003905D3">
        <w:rPr>
          <w:rFonts w:ascii="Times New Roman" w:hAnsi="Times New Roman"/>
          <w:sz w:val="22"/>
          <w:szCs w:val="22"/>
        </w:rPr>
        <w:t>допущен</w:t>
      </w:r>
      <w:proofErr w:type="gramEnd"/>
      <w:r w:rsidRPr="003905D3">
        <w:rPr>
          <w:rFonts w:ascii="Times New Roman" w:hAnsi="Times New Roman"/>
          <w:sz w:val="22"/>
          <w:szCs w:val="22"/>
        </w:rPr>
        <w:t xml:space="preserve"> для коммерческого учета тепловой энергии. </w:t>
      </w:r>
    </w:p>
    <w:p w:rsidR="005D44EF" w:rsidRPr="005D44EF" w:rsidRDefault="005D44EF" w:rsidP="005D44EF">
      <w:pPr>
        <w:tabs>
          <w:tab w:val="left" w:pos="5387"/>
        </w:tabs>
        <w:spacing w:before="120"/>
        <w:jc w:val="both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</w:rPr>
        <w:t>Срок устранения замечаний</w:t>
      </w:r>
      <w:r w:rsidRPr="005D44EF">
        <w:rPr>
          <w:rFonts w:ascii="Times New Roman" w:hAnsi="Times New Roman"/>
          <w:sz w:val="22"/>
          <w:szCs w:val="22"/>
          <w:u w:val="single"/>
        </w:rPr>
        <w:tab/>
      </w:r>
    </w:p>
    <w:p w:rsidR="00457F80" w:rsidRDefault="003905D3" w:rsidP="005D44EF">
      <w:pPr>
        <w:tabs>
          <w:tab w:val="left" w:pos="7655"/>
        </w:tabs>
        <w:spacing w:before="120"/>
        <w:jc w:val="both"/>
        <w:rPr>
          <w:rFonts w:ascii="Times New Roman" w:hAnsi="Times New Roman"/>
          <w:sz w:val="22"/>
          <w:szCs w:val="22"/>
        </w:rPr>
      </w:pPr>
      <w:r w:rsidRPr="003905D3">
        <w:rPr>
          <w:rFonts w:ascii="Times New Roman" w:hAnsi="Times New Roman"/>
          <w:sz w:val="22"/>
          <w:szCs w:val="22"/>
        </w:rPr>
        <w:t>При наличии замечаний, п</w:t>
      </w:r>
      <w:r w:rsidR="00133FCF" w:rsidRPr="003905D3">
        <w:rPr>
          <w:rFonts w:ascii="Times New Roman" w:hAnsi="Times New Roman"/>
          <w:sz w:val="22"/>
          <w:szCs w:val="22"/>
        </w:rPr>
        <w:t>овторная приемка узла учета в эксплуатацию осуществляется после полного устранения выявленных нарушений по заявке потребителя.</w:t>
      </w:r>
      <w:r w:rsidR="0024441D" w:rsidRPr="003905D3">
        <w:rPr>
          <w:rFonts w:ascii="Times New Roman" w:hAnsi="Times New Roman"/>
          <w:sz w:val="22"/>
          <w:szCs w:val="22"/>
        </w:rPr>
        <w:t xml:space="preserve"> </w:t>
      </w:r>
    </w:p>
    <w:p w:rsidR="00133FCF" w:rsidRPr="003905D3" w:rsidRDefault="00133FCF" w:rsidP="00457F80">
      <w:pPr>
        <w:tabs>
          <w:tab w:val="left" w:pos="10632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8610CC" w:rsidRPr="003905D3" w:rsidRDefault="00407770" w:rsidP="002D32DA">
      <w:pPr>
        <w:tabs>
          <w:tab w:val="left" w:pos="10632"/>
        </w:tabs>
        <w:jc w:val="both"/>
        <w:rPr>
          <w:rFonts w:ascii="Times New Roman" w:hAnsi="Times New Roman"/>
          <w:sz w:val="22"/>
          <w:szCs w:val="22"/>
        </w:rPr>
      </w:pPr>
      <w:r w:rsidRPr="003905D3">
        <w:rPr>
          <w:rFonts w:ascii="Times New Roman" w:hAnsi="Times New Roman"/>
          <w:sz w:val="22"/>
          <w:szCs w:val="22"/>
        </w:rPr>
        <w:t>П</w:t>
      </w:r>
      <w:r w:rsidR="008610CC" w:rsidRPr="003905D3">
        <w:rPr>
          <w:rFonts w:ascii="Times New Roman" w:hAnsi="Times New Roman"/>
          <w:sz w:val="22"/>
          <w:szCs w:val="22"/>
        </w:rPr>
        <w:t xml:space="preserve">редставитель </w:t>
      </w:r>
      <w:r w:rsidR="0027350D" w:rsidRPr="003905D3">
        <w:rPr>
          <w:rFonts w:ascii="Times New Roman" w:hAnsi="Times New Roman"/>
          <w:sz w:val="22"/>
          <w:szCs w:val="22"/>
        </w:rPr>
        <w:t>АО</w:t>
      </w:r>
      <w:r w:rsidR="008610CC" w:rsidRPr="003905D3">
        <w:rPr>
          <w:rFonts w:ascii="Times New Roman" w:hAnsi="Times New Roman"/>
          <w:sz w:val="22"/>
          <w:szCs w:val="22"/>
        </w:rPr>
        <w:t xml:space="preserve"> </w:t>
      </w:r>
      <w:r w:rsidR="00022E78" w:rsidRPr="003905D3">
        <w:rPr>
          <w:rFonts w:ascii="Times New Roman" w:hAnsi="Times New Roman"/>
          <w:sz w:val="22"/>
          <w:szCs w:val="22"/>
        </w:rPr>
        <w:t>«</w:t>
      </w:r>
      <w:r w:rsidR="008610CC" w:rsidRPr="003905D3">
        <w:rPr>
          <w:rFonts w:ascii="Times New Roman" w:hAnsi="Times New Roman"/>
          <w:sz w:val="22"/>
          <w:szCs w:val="22"/>
        </w:rPr>
        <w:t>Вологдагортеплосеть</w:t>
      </w:r>
      <w:r w:rsidR="00022E78" w:rsidRPr="003905D3">
        <w:rPr>
          <w:rFonts w:ascii="Times New Roman" w:hAnsi="Times New Roman"/>
          <w:sz w:val="22"/>
          <w:szCs w:val="22"/>
        </w:rPr>
        <w:t>»</w:t>
      </w:r>
      <w:r w:rsidR="000D5030" w:rsidRPr="003905D3">
        <w:rPr>
          <w:rFonts w:ascii="Times New Roman" w:hAnsi="Times New Roman"/>
          <w:sz w:val="22"/>
          <w:szCs w:val="22"/>
          <w:u w:val="single"/>
        </w:rPr>
        <w:tab/>
      </w:r>
    </w:p>
    <w:p w:rsidR="002D32DA" w:rsidRPr="002D32DA" w:rsidRDefault="002D32DA" w:rsidP="002D32DA">
      <w:pPr>
        <w:tabs>
          <w:tab w:val="left" w:pos="10632"/>
        </w:tabs>
        <w:ind w:left="3969"/>
        <w:jc w:val="center"/>
        <w:rPr>
          <w:rFonts w:ascii="Times New Roman" w:hAnsi="Times New Roman"/>
          <w:sz w:val="16"/>
          <w:szCs w:val="16"/>
        </w:rPr>
      </w:pPr>
      <w:r w:rsidRPr="002D32DA">
        <w:rPr>
          <w:rFonts w:ascii="Times New Roman" w:hAnsi="Times New Roman"/>
          <w:sz w:val="16"/>
          <w:szCs w:val="16"/>
        </w:rPr>
        <w:t>(должность, Ф.И.О., подпись)</w:t>
      </w:r>
    </w:p>
    <w:p w:rsidR="007F21AA" w:rsidRPr="003905D3" w:rsidRDefault="00407770" w:rsidP="002D32DA">
      <w:pPr>
        <w:tabs>
          <w:tab w:val="left" w:pos="10631"/>
        </w:tabs>
        <w:jc w:val="both"/>
        <w:rPr>
          <w:rFonts w:ascii="Times New Roman" w:hAnsi="Times New Roman"/>
          <w:sz w:val="22"/>
          <w:szCs w:val="22"/>
          <w:u w:val="single"/>
        </w:rPr>
      </w:pPr>
      <w:r w:rsidRPr="003905D3">
        <w:rPr>
          <w:rFonts w:ascii="Times New Roman" w:hAnsi="Times New Roman"/>
          <w:sz w:val="22"/>
          <w:szCs w:val="22"/>
        </w:rPr>
        <w:t>П</w:t>
      </w:r>
      <w:r w:rsidR="008610CC" w:rsidRPr="003905D3">
        <w:rPr>
          <w:rFonts w:ascii="Times New Roman" w:hAnsi="Times New Roman"/>
          <w:sz w:val="22"/>
          <w:szCs w:val="22"/>
        </w:rPr>
        <w:t>редставитель Потребителя</w:t>
      </w:r>
      <w:r w:rsidR="007F21AA" w:rsidRPr="003905D3">
        <w:rPr>
          <w:rFonts w:ascii="Times New Roman" w:hAnsi="Times New Roman"/>
          <w:sz w:val="22"/>
          <w:szCs w:val="22"/>
          <w:u w:val="single"/>
          <w:lang w:val="en-US"/>
        </w:rPr>
        <w:t> </w:t>
      </w:r>
      <w:r w:rsidR="007F21AA" w:rsidRPr="003905D3">
        <w:rPr>
          <w:rFonts w:ascii="Times New Roman" w:hAnsi="Times New Roman"/>
          <w:sz w:val="22"/>
          <w:szCs w:val="22"/>
          <w:u w:val="single"/>
        </w:rPr>
        <w:tab/>
      </w:r>
    </w:p>
    <w:p w:rsidR="000465C2" w:rsidRPr="002D32DA" w:rsidRDefault="000465C2" w:rsidP="002D32DA">
      <w:pPr>
        <w:tabs>
          <w:tab w:val="left" w:pos="10632"/>
        </w:tabs>
        <w:ind w:left="3969"/>
        <w:jc w:val="center"/>
        <w:rPr>
          <w:rFonts w:ascii="Times New Roman" w:hAnsi="Times New Roman"/>
          <w:sz w:val="16"/>
          <w:szCs w:val="16"/>
        </w:rPr>
      </w:pPr>
      <w:r w:rsidRPr="002D32DA">
        <w:rPr>
          <w:rFonts w:ascii="Times New Roman" w:hAnsi="Times New Roman"/>
          <w:sz w:val="16"/>
          <w:szCs w:val="16"/>
        </w:rPr>
        <w:t>(должность, Ф.И.О., подпись)</w:t>
      </w:r>
    </w:p>
    <w:p w:rsidR="000465C2" w:rsidRPr="007A6B6F" w:rsidRDefault="000465C2" w:rsidP="002D32DA">
      <w:pPr>
        <w:tabs>
          <w:tab w:val="left" w:pos="10631"/>
        </w:tabs>
        <w:jc w:val="both"/>
        <w:rPr>
          <w:rFonts w:ascii="Times New Roman" w:hAnsi="Times New Roman"/>
          <w:sz w:val="20"/>
          <w:u w:val="single"/>
        </w:rPr>
      </w:pPr>
      <w:r w:rsidRPr="007A6B6F">
        <w:rPr>
          <w:rFonts w:ascii="Times New Roman" w:hAnsi="Times New Roman"/>
          <w:sz w:val="20"/>
          <w:u w:val="single"/>
        </w:rPr>
        <w:tab/>
      </w:r>
    </w:p>
    <w:p w:rsidR="002D32DA" w:rsidRDefault="002D32DA" w:rsidP="002D32DA">
      <w:pPr>
        <w:tabs>
          <w:tab w:val="left" w:pos="10631"/>
        </w:tabs>
        <w:jc w:val="both"/>
        <w:rPr>
          <w:rFonts w:ascii="Times New Roman" w:hAnsi="Times New Roman"/>
          <w:sz w:val="22"/>
        </w:rPr>
      </w:pPr>
    </w:p>
    <w:p w:rsidR="006D534C" w:rsidRPr="0032562D" w:rsidRDefault="00407770" w:rsidP="002D32DA">
      <w:pPr>
        <w:tabs>
          <w:tab w:val="left" w:pos="10631"/>
        </w:tabs>
        <w:jc w:val="both"/>
        <w:rPr>
          <w:rFonts w:ascii="Times New Roman" w:hAnsi="Times New Roman"/>
          <w:sz w:val="22"/>
        </w:rPr>
      </w:pPr>
      <w:r w:rsidRPr="0032562D">
        <w:rPr>
          <w:rFonts w:ascii="Times New Roman" w:hAnsi="Times New Roman"/>
          <w:sz w:val="22"/>
        </w:rPr>
        <w:t>Доступ обеспечен</w:t>
      </w:r>
      <w:r w:rsidR="009868B8" w:rsidRPr="0032562D">
        <w:rPr>
          <w:rFonts w:ascii="Times New Roman" w:hAnsi="Times New Roman"/>
          <w:sz w:val="22"/>
        </w:rPr>
        <w:t xml:space="preserve"> </w:t>
      </w:r>
      <w:r w:rsidR="009171A5" w:rsidRPr="0032562D">
        <w:rPr>
          <w:rFonts w:ascii="Times New Roman" w:hAnsi="Times New Roman"/>
          <w:sz w:val="22"/>
          <w:u w:val="single"/>
        </w:rPr>
        <w:tab/>
      </w:r>
      <w:r w:rsidR="007F21AA" w:rsidRPr="0032562D">
        <w:rPr>
          <w:rFonts w:ascii="Times New Roman" w:hAnsi="Times New Roman"/>
          <w:sz w:val="22"/>
          <w:lang w:val="en-US"/>
        </w:rPr>
        <w:t> </w:t>
      </w:r>
      <w:r w:rsidR="007F21AA" w:rsidRPr="0032562D">
        <w:rPr>
          <w:rFonts w:ascii="Times New Roman" w:hAnsi="Times New Roman"/>
          <w:sz w:val="22"/>
        </w:rPr>
        <w:tab/>
      </w:r>
    </w:p>
    <w:p w:rsidR="00407770" w:rsidRPr="002D32DA" w:rsidRDefault="0087009A" w:rsidP="002D32DA">
      <w:pPr>
        <w:tabs>
          <w:tab w:val="left" w:pos="10631"/>
        </w:tabs>
        <w:ind w:left="3969"/>
        <w:jc w:val="center"/>
        <w:rPr>
          <w:rFonts w:ascii="Times New Roman" w:hAnsi="Times New Roman"/>
          <w:sz w:val="16"/>
          <w:szCs w:val="16"/>
        </w:rPr>
      </w:pPr>
      <w:r w:rsidRPr="002D32DA">
        <w:rPr>
          <w:rFonts w:ascii="Times New Roman" w:hAnsi="Times New Roman"/>
          <w:sz w:val="16"/>
          <w:szCs w:val="16"/>
        </w:rPr>
        <w:t>(должность, Ф.И.О., подпись)</w:t>
      </w:r>
    </w:p>
    <w:p w:rsidR="002D32DA" w:rsidRPr="0032562D" w:rsidRDefault="002D32DA" w:rsidP="002D32DA">
      <w:pPr>
        <w:tabs>
          <w:tab w:val="left" w:pos="10631"/>
        </w:tabs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szCs w:val="22"/>
        </w:rPr>
        <w:t>Инженер службы энергосбыта</w:t>
      </w:r>
      <w:r w:rsidRPr="003905D3">
        <w:rPr>
          <w:rFonts w:ascii="Times New Roman" w:hAnsi="Times New Roman"/>
          <w:sz w:val="22"/>
          <w:szCs w:val="22"/>
        </w:rPr>
        <w:t xml:space="preserve"> АО «Вологдагортеплосеть»</w:t>
      </w:r>
      <w:r w:rsidRPr="0032562D">
        <w:rPr>
          <w:rFonts w:ascii="Times New Roman" w:hAnsi="Times New Roman"/>
          <w:sz w:val="22"/>
          <w:u w:val="single"/>
        </w:rPr>
        <w:tab/>
      </w:r>
      <w:r w:rsidRPr="0032562D">
        <w:rPr>
          <w:rFonts w:ascii="Times New Roman" w:hAnsi="Times New Roman"/>
          <w:sz w:val="22"/>
          <w:lang w:val="en-US"/>
        </w:rPr>
        <w:t> </w:t>
      </w:r>
      <w:r w:rsidRPr="0032562D">
        <w:rPr>
          <w:rFonts w:ascii="Times New Roman" w:hAnsi="Times New Roman"/>
          <w:sz w:val="22"/>
        </w:rPr>
        <w:tab/>
      </w:r>
    </w:p>
    <w:p w:rsidR="002D32DA" w:rsidRPr="002D32DA" w:rsidRDefault="002D32DA" w:rsidP="002D32DA">
      <w:pPr>
        <w:tabs>
          <w:tab w:val="left" w:pos="10631"/>
        </w:tabs>
        <w:ind w:left="3969"/>
        <w:jc w:val="center"/>
        <w:rPr>
          <w:rFonts w:ascii="Times New Roman" w:hAnsi="Times New Roman"/>
          <w:sz w:val="16"/>
          <w:szCs w:val="16"/>
        </w:rPr>
      </w:pPr>
      <w:r w:rsidRPr="002D32DA">
        <w:rPr>
          <w:rFonts w:ascii="Times New Roman" w:hAnsi="Times New Roman"/>
          <w:sz w:val="16"/>
          <w:szCs w:val="16"/>
        </w:rPr>
        <w:t>(Ф.И.О., подпись)</w:t>
      </w:r>
    </w:p>
    <w:sectPr w:rsidR="002D32DA" w:rsidRPr="002D32DA" w:rsidSect="005D44EF">
      <w:pgSz w:w="11907" w:h="16840"/>
      <w:pgMar w:top="567" w:right="567" w:bottom="567" w:left="709" w:header="0" w:footer="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F46" w:rsidRDefault="00152F46" w:rsidP="00BE2AFF">
      <w:r>
        <w:separator/>
      </w:r>
    </w:p>
  </w:endnote>
  <w:endnote w:type="continuationSeparator" w:id="0">
    <w:p w:rsidR="00152F46" w:rsidRDefault="00152F46" w:rsidP="00BE2A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F46" w:rsidRDefault="00152F46" w:rsidP="00BE2AFF">
      <w:r>
        <w:separator/>
      </w:r>
    </w:p>
  </w:footnote>
  <w:footnote w:type="continuationSeparator" w:id="0">
    <w:p w:rsidR="00152F46" w:rsidRDefault="00152F46" w:rsidP="00BE2A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27903"/>
    <w:multiLevelType w:val="hybridMultilevel"/>
    <w:tmpl w:val="927AD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1B226B"/>
    <w:multiLevelType w:val="hybridMultilevel"/>
    <w:tmpl w:val="45FAE35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40900D9D"/>
    <w:multiLevelType w:val="hybridMultilevel"/>
    <w:tmpl w:val="C8A87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475AA5"/>
    <w:multiLevelType w:val="hybridMultilevel"/>
    <w:tmpl w:val="D4623362"/>
    <w:lvl w:ilvl="0" w:tplc="847E72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7D9F"/>
    <w:rsid w:val="00013797"/>
    <w:rsid w:val="00022E78"/>
    <w:rsid w:val="00042027"/>
    <w:rsid w:val="000465C2"/>
    <w:rsid w:val="000A4BFB"/>
    <w:rsid w:val="000D5030"/>
    <w:rsid w:val="000E027D"/>
    <w:rsid w:val="000F5B1C"/>
    <w:rsid w:val="000F772C"/>
    <w:rsid w:val="001025FD"/>
    <w:rsid w:val="001250FA"/>
    <w:rsid w:val="00126421"/>
    <w:rsid w:val="00133FCF"/>
    <w:rsid w:val="0014196C"/>
    <w:rsid w:val="00152F46"/>
    <w:rsid w:val="001700F6"/>
    <w:rsid w:val="00170B29"/>
    <w:rsid w:val="00202A03"/>
    <w:rsid w:val="002133FC"/>
    <w:rsid w:val="0022071C"/>
    <w:rsid w:val="00233B7F"/>
    <w:rsid w:val="0024441D"/>
    <w:rsid w:val="00250D5B"/>
    <w:rsid w:val="0027350D"/>
    <w:rsid w:val="002738D9"/>
    <w:rsid w:val="002849EB"/>
    <w:rsid w:val="002C6F1C"/>
    <w:rsid w:val="002D32DA"/>
    <w:rsid w:val="002D5807"/>
    <w:rsid w:val="002F2880"/>
    <w:rsid w:val="0032562D"/>
    <w:rsid w:val="00385617"/>
    <w:rsid w:val="003905D3"/>
    <w:rsid w:val="0039378E"/>
    <w:rsid w:val="003C08EA"/>
    <w:rsid w:val="003E4AF5"/>
    <w:rsid w:val="003E7118"/>
    <w:rsid w:val="00407770"/>
    <w:rsid w:val="00410ED6"/>
    <w:rsid w:val="00415E36"/>
    <w:rsid w:val="00457F80"/>
    <w:rsid w:val="0047749D"/>
    <w:rsid w:val="0048112C"/>
    <w:rsid w:val="00496EC5"/>
    <w:rsid w:val="004A6695"/>
    <w:rsid w:val="004B0BBF"/>
    <w:rsid w:val="004C0444"/>
    <w:rsid w:val="004D421B"/>
    <w:rsid w:val="004E4A49"/>
    <w:rsid w:val="00536DB2"/>
    <w:rsid w:val="00547608"/>
    <w:rsid w:val="00564A40"/>
    <w:rsid w:val="00583A40"/>
    <w:rsid w:val="00594813"/>
    <w:rsid w:val="00596FB6"/>
    <w:rsid w:val="005A7963"/>
    <w:rsid w:val="005D44EF"/>
    <w:rsid w:val="00647007"/>
    <w:rsid w:val="00694BEA"/>
    <w:rsid w:val="006962AF"/>
    <w:rsid w:val="00697135"/>
    <w:rsid w:val="006D3F44"/>
    <w:rsid w:val="006D534C"/>
    <w:rsid w:val="006E6D66"/>
    <w:rsid w:val="006F006C"/>
    <w:rsid w:val="007201F1"/>
    <w:rsid w:val="00725215"/>
    <w:rsid w:val="00726891"/>
    <w:rsid w:val="0073583A"/>
    <w:rsid w:val="00794302"/>
    <w:rsid w:val="00794D26"/>
    <w:rsid w:val="007A6B6F"/>
    <w:rsid w:val="007B61F2"/>
    <w:rsid w:val="007B722C"/>
    <w:rsid w:val="007C2596"/>
    <w:rsid w:val="007E3863"/>
    <w:rsid w:val="007F21AA"/>
    <w:rsid w:val="007F57B6"/>
    <w:rsid w:val="007F6C0B"/>
    <w:rsid w:val="008021BD"/>
    <w:rsid w:val="008105FE"/>
    <w:rsid w:val="0081477A"/>
    <w:rsid w:val="00836942"/>
    <w:rsid w:val="0084389F"/>
    <w:rsid w:val="008610CC"/>
    <w:rsid w:val="0087009A"/>
    <w:rsid w:val="008A4240"/>
    <w:rsid w:val="008B05DA"/>
    <w:rsid w:val="008B7942"/>
    <w:rsid w:val="00906964"/>
    <w:rsid w:val="00916C29"/>
    <w:rsid w:val="009171A5"/>
    <w:rsid w:val="009368A3"/>
    <w:rsid w:val="009529D0"/>
    <w:rsid w:val="0095638F"/>
    <w:rsid w:val="00974D3D"/>
    <w:rsid w:val="009868B8"/>
    <w:rsid w:val="009A454F"/>
    <w:rsid w:val="009B42E2"/>
    <w:rsid w:val="009E33E2"/>
    <w:rsid w:val="009E5968"/>
    <w:rsid w:val="00A336CD"/>
    <w:rsid w:val="00A36E02"/>
    <w:rsid w:val="00A46C0A"/>
    <w:rsid w:val="00A6166E"/>
    <w:rsid w:val="00A71050"/>
    <w:rsid w:val="00A75EBB"/>
    <w:rsid w:val="00A77B05"/>
    <w:rsid w:val="00A81557"/>
    <w:rsid w:val="00A96DC3"/>
    <w:rsid w:val="00AB0689"/>
    <w:rsid w:val="00AC5B8B"/>
    <w:rsid w:val="00B917BD"/>
    <w:rsid w:val="00BC2A71"/>
    <w:rsid w:val="00BE2AFF"/>
    <w:rsid w:val="00C0762D"/>
    <w:rsid w:val="00C631AF"/>
    <w:rsid w:val="00C67C77"/>
    <w:rsid w:val="00C92E68"/>
    <w:rsid w:val="00CB78F2"/>
    <w:rsid w:val="00CC099E"/>
    <w:rsid w:val="00CC152A"/>
    <w:rsid w:val="00D24CB9"/>
    <w:rsid w:val="00D257D1"/>
    <w:rsid w:val="00D37C63"/>
    <w:rsid w:val="00D53578"/>
    <w:rsid w:val="00D64077"/>
    <w:rsid w:val="00D6486B"/>
    <w:rsid w:val="00DB0B69"/>
    <w:rsid w:val="00DC7D9F"/>
    <w:rsid w:val="00DF22E1"/>
    <w:rsid w:val="00E02A65"/>
    <w:rsid w:val="00E07F8B"/>
    <w:rsid w:val="00E32684"/>
    <w:rsid w:val="00EA6481"/>
    <w:rsid w:val="00EA6C9E"/>
    <w:rsid w:val="00ED0ECF"/>
    <w:rsid w:val="00EF0E64"/>
    <w:rsid w:val="00F04528"/>
    <w:rsid w:val="00F11403"/>
    <w:rsid w:val="00F6051A"/>
    <w:rsid w:val="00F74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770"/>
    <w:rPr>
      <w:rFonts w:ascii="Courier New" w:hAnsi="Courier New"/>
      <w:sz w:val="24"/>
    </w:rPr>
  </w:style>
  <w:style w:type="paragraph" w:styleId="1">
    <w:name w:val="heading 1"/>
    <w:basedOn w:val="a"/>
    <w:next w:val="a"/>
    <w:qFormat/>
    <w:rsid w:val="0095638F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95638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5638F"/>
    <w:rPr>
      <w:b/>
      <w:bCs/>
    </w:rPr>
  </w:style>
  <w:style w:type="paragraph" w:styleId="a4">
    <w:name w:val="Body Text"/>
    <w:basedOn w:val="a"/>
    <w:semiHidden/>
    <w:rsid w:val="0095638F"/>
    <w:rPr>
      <w:sz w:val="28"/>
    </w:rPr>
  </w:style>
  <w:style w:type="paragraph" w:customStyle="1" w:styleId="ConsPlusNormal">
    <w:name w:val="ConsPlusNormal"/>
    <w:rsid w:val="00BC2A71"/>
    <w:pPr>
      <w:autoSpaceDE w:val="0"/>
      <w:autoSpaceDN w:val="0"/>
      <w:adjustRightInd w:val="0"/>
    </w:pPr>
    <w:rPr>
      <w:sz w:val="24"/>
      <w:szCs w:val="24"/>
    </w:rPr>
  </w:style>
  <w:style w:type="table" w:styleId="a5">
    <w:name w:val="Table Grid"/>
    <w:basedOn w:val="a1"/>
    <w:uiPriority w:val="59"/>
    <w:rsid w:val="00DC7D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uiPriority w:val="35"/>
    <w:unhideWhenUsed/>
    <w:qFormat/>
    <w:rsid w:val="00DC7D9F"/>
    <w:pPr>
      <w:spacing w:after="200"/>
    </w:pPr>
    <w:rPr>
      <w:b/>
      <w:bCs/>
      <w:color w:val="4F81BD" w:themeColor="accent1"/>
      <w:sz w:val="18"/>
      <w:szCs w:val="18"/>
    </w:rPr>
  </w:style>
  <w:style w:type="paragraph" w:styleId="a7">
    <w:name w:val="List Paragraph"/>
    <w:basedOn w:val="a"/>
    <w:uiPriority w:val="34"/>
    <w:qFormat/>
    <w:rsid w:val="00A815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BE2AF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E2AFF"/>
    <w:rPr>
      <w:rFonts w:ascii="Courier New" w:hAnsi="Courier New"/>
      <w:sz w:val="24"/>
    </w:rPr>
  </w:style>
  <w:style w:type="paragraph" w:styleId="aa">
    <w:name w:val="footer"/>
    <w:basedOn w:val="a"/>
    <w:link w:val="ab"/>
    <w:uiPriority w:val="99"/>
    <w:semiHidden/>
    <w:unhideWhenUsed/>
    <w:rsid w:val="00BE2AF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E2AFF"/>
    <w:rPr>
      <w:rFonts w:ascii="Courier New" w:hAnsi="Courier New"/>
      <w:sz w:val="24"/>
    </w:rPr>
  </w:style>
  <w:style w:type="character" w:styleId="ac">
    <w:name w:val="Hyperlink"/>
    <w:basedOn w:val="a0"/>
    <w:uiPriority w:val="99"/>
    <w:semiHidden/>
    <w:unhideWhenUsed/>
    <w:rsid w:val="00536DB2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3905D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905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gts35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87AF05-B588-467C-87BB-61542C68D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 К Т</vt:lpstr>
    </vt:vector>
  </TitlesOfParts>
  <Company>Elcom Ltd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 К Т</dc:title>
  <dc:creator>Salut-vera</dc:creator>
  <cp:lastModifiedBy>ti10</cp:lastModifiedBy>
  <cp:revision>2</cp:revision>
  <cp:lastPrinted>2025-03-11T09:55:00Z</cp:lastPrinted>
  <dcterms:created xsi:type="dcterms:W3CDTF">2025-03-14T06:35:00Z</dcterms:created>
  <dcterms:modified xsi:type="dcterms:W3CDTF">2025-03-14T06:35:00Z</dcterms:modified>
</cp:coreProperties>
</file>